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D" w:rsidRDefault="000F365A" w:rsidP="008C02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640" cy="88427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8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25D" w:rsidRDefault="008C025D" w:rsidP="008C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25D" w:rsidRPr="001D5E9D" w:rsidRDefault="008C025D" w:rsidP="008C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25D" w:rsidRPr="00647072" w:rsidRDefault="008C025D" w:rsidP="008C0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7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8C025D" w:rsidRPr="00F930C4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</w:p>
    <w:p w:rsidR="008C025D" w:rsidRPr="00F930C4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образовательного процесса по образовательной области </w:t>
      </w:r>
      <w:r w:rsidRPr="00F930C4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  <w:r>
        <w:rPr>
          <w:rFonts w:ascii="Times New Roman" w:hAnsi="Times New Roman" w:cs="Times New Roman"/>
          <w:sz w:val="24"/>
          <w:szCs w:val="24"/>
        </w:rPr>
        <w:t xml:space="preserve">(ознакомление с художественной литературой) </w:t>
      </w:r>
      <w:r w:rsidRPr="00F9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детей 4 года обучения (группы общеразвивающей направленности от 5 до 6 лет).</w:t>
      </w:r>
    </w:p>
    <w:p w:rsidR="008C025D" w:rsidRPr="00F930C4" w:rsidRDefault="008C025D" w:rsidP="008C0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0C4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Т.И. Бабаевой и др. и предусмотрена для организации образовательной деятельности с детьми в возрасте от 5 до 6 лет. </w:t>
      </w:r>
    </w:p>
    <w:p w:rsidR="008C025D" w:rsidRDefault="008C025D" w:rsidP="008C025D">
      <w:pPr>
        <w:pStyle w:val="c10"/>
        <w:shd w:val="clear" w:color="auto" w:fill="FFFFFF"/>
        <w:spacing w:before="0" w:beforeAutospacing="0" w:after="0" w:afterAutospacing="0"/>
        <w:jc w:val="both"/>
      </w:pPr>
      <w:r w:rsidRPr="00F930C4">
        <w:t xml:space="preserve">Реализация данной программы рассчитана на проведение непрерывной образовательной деятельности 1 раз в неделю, всего 36 часов в год, продолжительность непрерывной образовательной деятельности в неделю для детей шестого года жизни составляет не более 25 минут. </w:t>
      </w:r>
    </w:p>
    <w:p w:rsidR="008C025D" w:rsidRPr="00251CBE" w:rsidRDefault="008C025D" w:rsidP="008C025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старшем дошкольном возрасте дошкольники способны понимать идею, содержание и выразительные средства языка, осознавать переносное значение слов и словосочетаний. Все последующее знакомство с огромным литературным наследием будет опираться на фундамент, который будет заложен в дошкольном детстве. </w:t>
      </w:r>
      <w:r>
        <w:rPr>
          <w:rStyle w:val="c25"/>
          <w:color w:val="000000"/>
        </w:rPr>
        <w:t xml:space="preserve">Основу настоящей программы </w:t>
      </w:r>
      <w:r w:rsidRPr="00251CBE">
        <w:rPr>
          <w:rStyle w:val="c25"/>
          <w:color w:val="000000"/>
        </w:rPr>
        <w:t>составляет содержание образовательной области «Чтение художественной литературы».</w:t>
      </w:r>
    </w:p>
    <w:p w:rsidR="008C025D" w:rsidRPr="00251CBE" w:rsidRDefault="008C025D" w:rsidP="008C025D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251CBE">
        <w:rPr>
          <w:rStyle w:val="c25"/>
          <w:color w:val="000000"/>
        </w:rPr>
        <w:t>        Содержание направлено на формирование у детей целостной картины мира, развитие способности творчески воспринимать реальную действительность и особенности её отражения в художественном произведении, приобщение к социально-нравственным нормам. </w:t>
      </w: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задачи: </w:t>
      </w: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целостной картины мира и приобщение к социально-нравственным нормам в процессе ознакомления с художественной литературой.</w:t>
      </w: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  Обогащение читательского опыта детей, углубление и дифференциация читательских интересов, обогащение представлений о многообразии жанров, родах и видах литературы.    </w:t>
      </w: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  Развитие художественного восприятия текста в единстве его содержания и формы, смыслового и эмоционального подтекста, развитие умения элементарно анализировать содержание и форму произведения, развитие литературной речи.                                   </w:t>
      </w:r>
    </w:p>
    <w:p w:rsidR="008C025D" w:rsidRPr="00251CBE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 Воспитание ценностного отношения к художественной литературе как виду искусства, родному языку и литературной речи, социально-нравственное воспитание.   </w:t>
      </w:r>
      <w:r w:rsidRPr="0025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25D" w:rsidRPr="00251CBE" w:rsidRDefault="008C025D" w:rsidP="008C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5D" w:rsidRPr="00251CBE" w:rsidRDefault="008C025D" w:rsidP="008C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1.Воспринимать текст на слух; самостоятельно прогнозировать содержание текста; самостоятельно давать характеристику героя (портрет; черты характера и поступки речь; собственное отношение к герою). Умение задавать вопросы по содержанию текста. 2.Пересказывать небольшие тексты. Строить суждения. Умение вести   диалоги и слушать собеседника.                                                                                                                               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3.Проявлять эстетический вкус, стремление к постоянному общению с книгой, желание самому научиться читать.                                                                                             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4.Называть любимые литературные тексты, объяснять, чем они ему нравятся.                        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5.Знать фамилии 4-5 писателей, отдельные факты их биографии, называть их произведения, с помощью взрослого рассуждать об особенностях их творчества.                              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6.Воспринимать произведение в единстве его содержания и формы, </w:t>
      </w:r>
      <w:proofErr w:type="gramStart"/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своё отношение</w:t>
      </w:r>
      <w:proofErr w:type="gramEnd"/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образам героев, идее произведения.                                                                             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7.Быть творчески активным в речевой, изобразительной и театрально-игровой деятельности на основе художественных текстов                                                                                           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8.Выразительно передавать образы литературных героев в театрализованной деятельности, проявлять творчество, стремиться к импровизации.                                                                                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Различать основные жанры художественных произведений (стихотворение, сказка, рассказ), иметь представление о некоторых их особенностях.                                                          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10.Выразительно исполнять литературные произведения.                                                      </w:t>
      </w:r>
    </w:p>
    <w:p w:rsidR="008C025D" w:rsidRPr="00251CBE" w:rsidRDefault="008C025D" w:rsidP="008C025D">
      <w:pPr>
        <w:tabs>
          <w:tab w:val="left" w:pos="0"/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11.Знать фамилии трёх-четырёх художников, которые иллюстрировали книги или писали картины на сказочные или былинные сюжеты, оформляли театральные постановки, знать некоторые особенности их изобразительной манеры. </w:t>
      </w:r>
      <w:r w:rsidRPr="00251CBE">
        <w:rPr>
          <w:rFonts w:ascii="Times New Roman" w:hAnsi="Times New Roman" w:cs="Times New Roman"/>
          <w:sz w:val="24"/>
          <w:szCs w:val="24"/>
        </w:rPr>
        <w:tab/>
      </w:r>
    </w:p>
    <w:p w:rsidR="008C025D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25D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(ознакомление с худ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>итературой)</w:t>
      </w:r>
    </w:p>
    <w:p w:rsidR="008C025D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25D" w:rsidRDefault="008C025D" w:rsidP="008C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119"/>
        <w:gridCol w:w="2410"/>
        <w:gridCol w:w="1134"/>
      </w:tblGrid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1" w:type="dxa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Источник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Кол-во</w:t>
            </w:r>
          </w:p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занятий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 Знакомство с малыми формами фольклора:</w:t>
            </w:r>
            <w:r>
              <w:rPr>
                <w:rFonts w:ascii="Times New Roman" w:hAnsi="Times New Roman" w:cs="Times New Roman"/>
              </w:rPr>
              <w:t xml:space="preserve"> колыбельные песенки,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ч</w:t>
            </w:r>
            <w:r w:rsidRPr="00A1392E">
              <w:rPr>
                <w:rFonts w:ascii="Times New Roman" w:hAnsi="Times New Roman" w:cs="Times New Roman"/>
              </w:rPr>
              <w:t>астушки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Развивать интерес детей к малым формам русского фольклора; развивать память, заучивая колыбельные песенки, 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7)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английской сказки «Три поросенка» (</w:t>
            </w:r>
            <w:r w:rsidRPr="00A1392E">
              <w:rPr>
                <w:rFonts w:ascii="Times New Roman" w:hAnsi="Times New Roman" w:cs="Times New Roman"/>
              </w:rPr>
              <w:t>пер. С. Михалков)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Познакомить детей с английской сказкой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поросенка» (</w:t>
            </w:r>
            <w:r w:rsidRPr="00A1392E">
              <w:rPr>
                <w:rFonts w:ascii="Times New Roman" w:hAnsi="Times New Roman" w:cs="Times New Roman"/>
              </w:rPr>
              <w:t xml:space="preserve">пер. С. Михалков); учить </w:t>
            </w:r>
            <w:proofErr w:type="gramStart"/>
            <w:r w:rsidRPr="00A1392E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A1392E">
              <w:rPr>
                <w:rFonts w:ascii="Times New Roman" w:hAnsi="Times New Roman" w:cs="Times New Roman"/>
              </w:rPr>
              <w:t xml:space="preserve"> слушать произведение и стараться понимать прочитанное 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10)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тение русской народной сказки «</w:t>
            </w:r>
            <w:r w:rsidRPr="00A1392E">
              <w:rPr>
                <w:rFonts w:ascii="Times New Roman" w:hAnsi="Times New Roman" w:cs="Times New Roman"/>
              </w:rPr>
              <w:t>У страха глаза велики»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Познакомить с шуточной сказкой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392E">
              <w:rPr>
                <w:rFonts w:ascii="Times New Roman" w:hAnsi="Times New Roman" w:cs="Times New Roman"/>
              </w:rPr>
              <w:t>У страха глаза велики»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 «Комплексные занятия в старшей группе детского сада»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Т.М.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92E">
              <w:rPr>
                <w:rFonts w:ascii="Times New Roman" w:hAnsi="Times New Roman" w:cs="Times New Roman"/>
              </w:rPr>
              <w:t>Бондаренко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72)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</w:t>
            </w:r>
            <w:r>
              <w:rPr>
                <w:rFonts w:ascii="Times New Roman" w:hAnsi="Times New Roman" w:cs="Times New Roman"/>
              </w:rPr>
              <w:t>вание стихотворения С. Когана «</w:t>
            </w:r>
            <w:r w:rsidRPr="00A1392E">
              <w:rPr>
                <w:rFonts w:ascii="Times New Roman" w:hAnsi="Times New Roman" w:cs="Times New Roman"/>
              </w:rPr>
              <w:t>Листики»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Учить детей выразительно читать наизусть стихотворение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С. Когана, передавая интонацией спокойную грусть осенней природы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392E">
              <w:rPr>
                <w:rFonts w:ascii="Times New Roman" w:hAnsi="Times New Roman" w:cs="Times New Roman"/>
              </w:rPr>
              <w:t>Комплексные занятия в старшей группе детского сада»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Т.М.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92E">
              <w:rPr>
                <w:rFonts w:ascii="Times New Roman" w:hAnsi="Times New Roman" w:cs="Times New Roman"/>
              </w:rPr>
              <w:t>Бондаренко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83)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 Знакомство с малыми формами фольклора: </w:t>
            </w:r>
            <w:r w:rsidRPr="00A1392E">
              <w:rPr>
                <w:rFonts w:ascii="Times New Roman" w:hAnsi="Times New Roman" w:cs="Times New Roman"/>
              </w:rPr>
              <w:lastRenderedPageBreak/>
              <w:t>докучными сказками»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 xml:space="preserve">Продолжить знакомить детей с произведениями устного </w:t>
            </w:r>
            <w:r w:rsidRPr="00A1392E">
              <w:rPr>
                <w:rFonts w:ascii="Times New Roman" w:hAnsi="Times New Roman" w:cs="Times New Roman"/>
              </w:rPr>
              <w:lastRenderedPageBreak/>
              <w:t>народного творчеств</w:t>
            </w:r>
            <w:proofErr w:type="gramStart"/>
            <w:r w:rsidRPr="00A1392E">
              <w:rPr>
                <w:rFonts w:ascii="Times New Roman" w:hAnsi="Times New Roman" w:cs="Times New Roman"/>
              </w:rPr>
              <w:t>а-</w:t>
            </w:r>
            <w:proofErr w:type="gramEnd"/>
            <w:r w:rsidRPr="00A1392E">
              <w:rPr>
                <w:rFonts w:ascii="Times New Roman" w:hAnsi="Times New Roman" w:cs="Times New Roman"/>
              </w:rPr>
              <w:t xml:space="preserve"> докучными сказками; развивать память и чувство юмора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</w:t>
            </w:r>
            <w:r w:rsidRPr="00A1392E">
              <w:rPr>
                <w:rFonts w:ascii="Times New Roman" w:hAnsi="Times New Roman" w:cs="Times New Roman"/>
              </w:rPr>
              <w:lastRenderedPageBreak/>
              <w:t xml:space="preserve">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13)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Заучивание стихотворения М. садовского «Осень»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Продолжать развивать умение детей эмоционально воспринимать стихи, понимать их содержание; вызывать желание рассказать стихотворение выразительно, предварительно заучив его наизусть 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18)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Чтение сказки Д. </w:t>
            </w:r>
            <w:proofErr w:type="gramStart"/>
            <w:r w:rsidRPr="00A1392E">
              <w:rPr>
                <w:rFonts w:ascii="Times New Roman" w:hAnsi="Times New Roman" w:cs="Times New Roman"/>
              </w:rPr>
              <w:t>Мамина-Сибиряка</w:t>
            </w:r>
            <w:proofErr w:type="gramEnd"/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392E">
              <w:rPr>
                <w:rFonts w:ascii="Times New Roman" w:hAnsi="Times New Roman" w:cs="Times New Roman"/>
              </w:rPr>
              <w:t>Серая Шейка»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Познакомить детей с авторской сказкой, творчеством русского писателя Д. </w:t>
            </w:r>
            <w:proofErr w:type="gramStart"/>
            <w:r w:rsidRPr="00A1392E">
              <w:rPr>
                <w:rFonts w:ascii="Times New Roman" w:hAnsi="Times New Roman" w:cs="Times New Roman"/>
              </w:rPr>
              <w:t>Мамина-Сибиряка</w:t>
            </w:r>
            <w:proofErr w:type="gramEnd"/>
            <w:r w:rsidRPr="00A1392E">
              <w:rPr>
                <w:rFonts w:ascii="Times New Roman" w:hAnsi="Times New Roman" w:cs="Times New Roman"/>
              </w:rPr>
              <w:t>; формировать умение отвечать на поставленные вопросы; обратить внимание на то, как в жанре сказки писатель описывает осенний сбор и отлет разных птиц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21)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К. Ушинского «</w:t>
            </w:r>
            <w:r w:rsidRPr="00A1392E">
              <w:rPr>
                <w:rFonts w:ascii="Times New Roman" w:hAnsi="Times New Roman" w:cs="Times New Roman"/>
              </w:rPr>
              <w:t>Четыре желания»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творчеством К. Ушинского; закреплять знания детей о характерных признаках времен года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25)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</w:t>
            </w:r>
            <w:r>
              <w:rPr>
                <w:rFonts w:ascii="Times New Roman" w:hAnsi="Times New Roman" w:cs="Times New Roman"/>
              </w:rPr>
              <w:t>ние стихотворения И. Никитина «</w:t>
            </w:r>
            <w:r w:rsidRPr="00A1392E">
              <w:rPr>
                <w:rFonts w:ascii="Times New Roman" w:hAnsi="Times New Roman" w:cs="Times New Roman"/>
              </w:rPr>
              <w:t>Встреча зимы» и заучивание отрывка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Продолжать знакомство с творчеством русских поэтов, познакомить детей со стихотворением И. Никитина «Встреча зимы»; развивать память, воображение, желание выразительно рассказывать стихотворение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30)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Знакомство с малыми формами фольклора: прибаутки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Продолжить знакомить детей с особенностями малых фольклорных форм, показать их назначение и отличия от других литературных произведений; формировать </w:t>
            </w:r>
            <w:r w:rsidRPr="00A1392E">
              <w:rPr>
                <w:rFonts w:ascii="Times New Roman" w:hAnsi="Times New Roman" w:cs="Times New Roman"/>
              </w:rPr>
              <w:lastRenderedPageBreak/>
              <w:t>выразительность, точность речи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35)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Рассказывание русской народной сказки «Сестрица Аленушка и братец Иванушка»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</w:t>
            </w:r>
            <w:r>
              <w:rPr>
                <w:rFonts w:ascii="Times New Roman" w:hAnsi="Times New Roman" w:cs="Times New Roman"/>
              </w:rPr>
              <w:t>ей с русской народной сказкой «</w:t>
            </w:r>
            <w:r w:rsidRPr="00A1392E">
              <w:rPr>
                <w:rFonts w:ascii="Times New Roman" w:hAnsi="Times New Roman" w:cs="Times New Roman"/>
              </w:rPr>
              <w:t xml:space="preserve">Сестрица Аленушка и братец Иванушка»; Обучать детей пересказу близко к тексту отдельных фрагментов сказки. Выразительно передавать содержание диалогов 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39)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Чтение рассказа Л. Толстого «Котенок»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знакомить детей с творчеством Л. Толстого; развивать умение находить главную мысль в тексте, оценивать поведение главных героев, воспитывать чувство сопереживания к ним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44)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Заучивание шут</w:t>
            </w:r>
            <w:r>
              <w:rPr>
                <w:rFonts w:ascii="Times New Roman" w:hAnsi="Times New Roman" w:cs="Times New Roman"/>
              </w:rPr>
              <w:t xml:space="preserve">очного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A1392E">
              <w:rPr>
                <w:rFonts w:ascii="Times New Roman" w:hAnsi="Times New Roman" w:cs="Times New Roman"/>
              </w:rPr>
              <w:t>В защиту Деда мороза»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Развивать память и умение детей связно и выразительно рассказывать стихотворение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1392E">
              <w:rPr>
                <w:rFonts w:ascii="Times New Roman" w:hAnsi="Times New Roman" w:cs="Times New Roman"/>
              </w:rPr>
              <w:t xml:space="preserve">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48)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Рассказывание русской народной сказки «Крошечка-</w:t>
            </w:r>
            <w:proofErr w:type="spellStart"/>
            <w:r w:rsidRPr="00A1392E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139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знакомство детей с русскими народными сказками на примере сказки «Крошечка-</w:t>
            </w:r>
            <w:proofErr w:type="spellStart"/>
            <w:r w:rsidRPr="00A1392E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1392E">
              <w:rPr>
                <w:rFonts w:ascii="Times New Roman" w:hAnsi="Times New Roman" w:cs="Times New Roman"/>
              </w:rPr>
              <w:t>»; продолжать развивать интерес к слушанию сказок, рассказанных взрослым, умение отвечать на вопросы по содержанию текста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52)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Г. Снегирева «</w:t>
            </w:r>
            <w:r w:rsidRPr="00A1392E">
              <w:rPr>
                <w:rFonts w:ascii="Times New Roman" w:hAnsi="Times New Roman" w:cs="Times New Roman"/>
              </w:rPr>
              <w:t>Пингвиний пляж»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знакомство с творчеством Г. Снегирева, а имен</w:t>
            </w:r>
            <w:r>
              <w:rPr>
                <w:rFonts w:ascii="Times New Roman" w:hAnsi="Times New Roman" w:cs="Times New Roman"/>
              </w:rPr>
              <w:t>но с рассказом «Пингвиний пляж»</w:t>
            </w:r>
            <w:r w:rsidRPr="00A1392E">
              <w:rPr>
                <w:rFonts w:ascii="Times New Roman" w:hAnsi="Times New Roman" w:cs="Times New Roman"/>
              </w:rPr>
              <w:t>; способствовать развитию понимания литературного текста в единстве его содержания и формы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 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56)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П. Бажова «</w:t>
            </w:r>
            <w:r w:rsidRPr="00A1392E">
              <w:rPr>
                <w:rFonts w:ascii="Times New Roman" w:hAnsi="Times New Roman" w:cs="Times New Roman"/>
              </w:rPr>
              <w:t>Серебряное копытце»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Продолжать закреплять знания о жанровых особенностях сказки; развивать умение </w:t>
            </w:r>
            <w:r w:rsidRPr="00A1392E">
              <w:rPr>
                <w:rFonts w:ascii="Times New Roman" w:hAnsi="Times New Roman" w:cs="Times New Roman"/>
              </w:rPr>
              <w:lastRenderedPageBreak/>
              <w:t>эмоционально воспринимать содержание сказки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61)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Заучивание отрывка из</w:t>
            </w:r>
            <w:r>
              <w:rPr>
                <w:rFonts w:ascii="Times New Roman" w:hAnsi="Times New Roman" w:cs="Times New Roman"/>
              </w:rPr>
              <w:t xml:space="preserve"> стихотворения И. Сурикова «</w:t>
            </w:r>
            <w:r w:rsidRPr="00A1392E">
              <w:rPr>
                <w:rFonts w:ascii="Times New Roman" w:hAnsi="Times New Roman" w:cs="Times New Roman"/>
              </w:rPr>
              <w:t>Детство»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Продолжить знакомство детей с творчеством русского поэта И. Сурикова; учить детей эмоционально воспринимать поэтические произведения; развивать умение выразительного чтения наизусть стихотворения 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67)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Рассказывание русской народной сказки «Чудесные лопаточки»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знакомство детей с русской народной сказкой «Чудесные лопаточки»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72)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Пересказ сказки «Петух да собака»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Учить детей пересказывать сказку без помощи воспитателя, выразительно передавая диалог действующих лиц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«Комплексные занятия в старшей группе детского сада»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Т.М. Бондаренко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216)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Чтение сказки Дж. Радаре «Большая морковка»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Учить детей чувствовать и понимать схожесть и различие в построении сюжетов, замечать выразительные средства, придумывать разные варианты окончания сказки</w:t>
            </w:r>
          </w:p>
        </w:tc>
        <w:tc>
          <w:tcPr>
            <w:tcW w:w="2410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«Комплексные занятия в старшей группе детского сада»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Т.М. Бондаренко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220)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Заучиван</w:t>
            </w:r>
            <w:r>
              <w:rPr>
                <w:rFonts w:ascii="Times New Roman" w:hAnsi="Times New Roman" w:cs="Times New Roman"/>
              </w:rPr>
              <w:t>ие стихотворения В. Степанова «</w:t>
            </w:r>
            <w:r w:rsidRPr="00A1392E">
              <w:rPr>
                <w:rFonts w:ascii="Times New Roman" w:hAnsi="Times New Roman" w:cs="Times New Roman"/>
              </w:rPr>
              <w:t>Что мы Родиной зовем?»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с</w:t>
            </w:r>
            <w:r>
              <w:rPr>
                <w:rFonts w:ascii="Times New Roman" w:hAnsi="Times New Roman" w:cs="Times New Roman"/>
              </w:rPr>
              <w:t>о стихотворением В. Степанова «</w:t>
            </w:r>
            <w:r w:rsidRPr="00A1392E">
              <w:rPr>
                <w:rFonts w:ascii="Times New Roman" w:hAnsi="Times New Roman" w:cs="Times New Roman"/>
              </w:rPr>
              <w:t>Что мы Родиной зовем?»; развивать познавательный интерес к Родине, расширять у детей знания о стране, в которой они живут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79)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Чтение рассказа М. Горького «Случай с </w:t>
            </w:r>
            <w:r w:rsidRPr="00A1392E">
              <w:rPr>
                <w:rFonts w:ascii="Times New Roman" w:hAnsi="Times New Roman" w:cs="Times New Roman"/>
              </w:rPr>
              <w:lastRenderedPageBreak/>
              <w:t>Еврейкой»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 xml:space="preserve">Познакомить детей с творчеством писателя М. Горького; продолжить </w:t>
            </w:r>
            <w:r w:rsidRPr="00A1392E">
              <w:rPr>
                <w:rFonts w:ascii="Times New Roman" w:hAnsi="Times New Roman" w:cs="Times New Roman"/>
              </w:rPr>
              <w:lastRenderedPageBreak/>
              <w:t>развивать интерес к слушанию литературных произведений; развивать умение отвечать на поставленные вопросы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</w:t>
            </w:r>
            <w:r w:rsidRPr="00A1392E">
              <w:rPr>
                <w:rFonts w:ascii="Times New Roman" w:hAnsi="Times New Roman" w:cs="Times New Roman"/>
              </w:rPr>
              <w:lastRenderedPageBreak/>
              <w:t xml:space="preserve">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 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83)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Б. Житкова «</w:t>
            </w:r>
            <w:r w:rsidRPr="00A1392E">
              <w:rPr>
                <w:rFonts w:ascii="Times New Roman" w:hAnsi="Times New Roman" w:cs="Times New Roman"/>
              </w:rPr>
              <w:t>Пожар»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творчеством писателя Б. Житкова; продолжать совершенствовать умение детей вести беседу по содержанию литературного произведения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87)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Беседа по содержанию сказки Дж. Радаре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392E">
              <w:rPr>
                <w:rFonts w:ascii="Times New Roman" w:hAnsi="Times New Roman" w:cs="Times New Roman"/>
              </w:rPr>
              <w:t>Приключение Чиполино»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творчеством детского итальянского писателя Дж. Радаре; продолжать развивать интерес к слушанию литературных произведений и умение отвечать на поставленные вопросы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 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92)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Заучивание стихотворения Е. Благининой ««Посидим в тишине»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Развивать интерес к поэтическим произведениям, желание выразительно рассказать стихотворение наизусть, передавая нежное и доброе отношение к маме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96)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Чтение рассказа Б. Емельянова «Мамины руки»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Воспитывать нравственные качества детей на примере рассказа Б. Емельянова «Мамины руки»; формировать представление о маме как о самом дорогом человеке на земле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99)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 стихотворения Ф. Тютчева «</w:t>
            </w:r>
            <w:r w:rsidRPr="00A1392E">
              <w:rPr>
                <w:rFonts w:ascii="Times New Roman" w:hAnsi="Times New Roman" w:cs="Times New Roman"/>
              </w:rPr>
              <w:t>Зима недаром злиться»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Продолжить знакомить детей с творчеством русских поэтов; учить </w:t>
            </w:r>
            <w:proofErr w:type="gramStart"/>
            <w:r w:rsidRPr="00A1392E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A1392E">
              <w:rPr>
                <w:rFonts w:ascii="Times New Roman" w:hAnsi="Times New Roman" w:cs="Times New Roman"/>
              </w:rPr>
              <w:t xml:space="preserve"> </w:t>
            </w:r>
            <w:r w:rsidRPr="00A1392E">
              <w:rPr>
                <w:rFonts w:ascii="Times New Roman" w:hAnsi="Times New Roman" w:cs="Times New Roman"/>
              </w:rPr>
              <w:lastRenderedPageBreak/>
              <w:t>воспринимать содержание художественных текстов, воспитывать интерес к поэтическому слову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 xml:space="preserve"> 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103)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сказка Н. Носова «</w:t>
            </w:r>
            <w:r w:rsidRPr="00A1392E">
              <w:rPr>
                <w:rFonts w:ascii="Times New Roman" w:hAnsi="Times New Roman" w:cs="Times New Roman"/>
              </w:rPr>
              <w:t>Бобик в гостях у Барбоса»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творчеством Н. Носова; продолжать совершенствовать умение детей вести беседу по содержанию литературного произведения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107)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 стихотворения С. Маршака «</w:t>
            </w:r>
            <w:r w:rsidRPr="00A1392E">
              <w:rPr>
                <w:rFonts w:ascii="Times New Roman" w:hAnsi="Times New Roman" w:cs="Times New Roman"/>
              </w:rPr>
              <w:t>Рассказ о неизвестном герое»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знакомить детей с творчеством С. Маршака; формировать представление детей о героизме, обогащать внутренний мир ребенка, умение оценивать поступки людей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111)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Беседа по содержанию сказки Н. Носова «Незнайка на Луне»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знакомить детей с творчеством Н. Носова; развивать познавательные интересы у детей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117)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Чтение рассказа Л. Пантелеева «Большая стирка»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произведением Л. Пантелеева «Большая стирка»; дать представление о юмористическом рассказе; формировать умение анализировать поступки героев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 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120)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Беседа по содержанию сказки К. Чуковского «Доктор Айболит» (по мотивам романа Х. </w:t>
            </w:r>
            <w:proofErr w:type="spellStart"/>
            <w:r w:rsidRPr="00A1392E">
              <w:rPr>
                <w:rFonts w:ascii="Times New Roman" w:hAnsi="Times New Roman" w:cs="Times New Roman"/>
              </w:rPr>
              <w:lastRenderedPageBreak/>
              <w:t>Лофтинга</w:t>
            </w:r>
            <w:proofErr w:type="spellEnd"/>
            <w:r w:rsidRPr="00A139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 xml:space="preserve">Познакомить детей со сказкой </w:t>
            </w:r>
            <w:r>
              <w:rPr>
                <w:rFonts w:ascii="Times New Roman" w:hAnsi="Times New Roman" w:cs="Times New Roman"/>
              </w:rPr>
              <w:t>К. Чуковского «</w:t>
            </w:r>
            <w:r w:rsidRPr="00A1392E">
              <w:rPr>
                <w:rFonts w:ascii="Times New Roman" w:hAnsi="Times New Roman" w:cs="Times New Roman"/>
              </w:rPr>
              <w:t xml:space="preserve">Доктор Айболит», созданной по мотивам романа Х. </w:t>
            </w:r>
            <w:proofErr w:type="spellStart"/>
            <w:r w:rsidRPr="00A1392E">
              <w:rPr>
                <w:rFonts w:ascii="Times New Roman" w:hAnsi="Times New Roman" w:cs="Times New Roman"/>
              </w:rPr>
              <w:t>Лофтинга</w:t>
            </w:r>
            <w:proofErr w:type="spellEnd"/>
            <w:r w:rsidRPr="00A1392E">
              <w:rPr>
                <w:rFonts w:ascii="Times New Roman" w:hAnsi="Times New Roman" w:cs="Times New Roman"/>
              </w:rPr>
              <w:t xml:space="preserve">; поощрять проявление </w:t>
            </w:r>
            <w:r w:rsidRPr="00A1392E">
              <w:rPr>
                <w:rFonts w:ascii="Times New Roman" w:hAnsi="Times New Roman" w:cs="Times New Roman"/>
              </w:rPr>
              <w:lastRenderedPageBreak/>
              <w:t>интереса к сказкам с нравственным содержанием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124)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025D" w:rsidRPr="00A1392E" w:rsidTr="00AF38B9">
        <w:tc>
          <w:tcPr>
            <w:tcW w:w="10065" w:type="dxa"/>
            <w:gridSpan w:val="5"/>
          </w:tcPr>
          <w:p w:rsidR="008C025D" w:rsidRPr="00A1392E" w:rsidRDefault="008C025D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92E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Чтение стих</w:t>
            </w:r>
            <w:r>
              <w:rPr>
                <w:rFonts w:ascii="Times New Roman" w:hAnsi="Times New Roman" w:cs="Times New Roman"/>
              </w:rPr>
              <w:t xml:space="preserve">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A1392E">
              <w:rPr>
                <w:rFonts w:ascii="Times New Roman" w:hAnsi="Times New Roman" w:cs="Times New Roman"/>
              </w:rPr>
              <w:t>Веревочка»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Продолжать учить детей эмоционально воспринимать поэтическое произведение, определять его характер; развивать связную речь, логическое мышление во время беседы по содержанию стихотворения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128)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Беседа по содержанию произведения Э. Успенского «Повесть о Чебурашке и крокодиле Гене»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Познакомить детей с творчеством Э. Успенского, его произведением «Повесть о Чебурашке и крокодиле Гене»; продолжить развивать интерес к слушанию литературных произведений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1392E">
              <w:rPr>
                <w:rFonts w:ascii="Times New Roman" w:hAnsi="Times New Roman" w:cs="Times New Roman"/>
              </w:rPr>
              <w:t xml:space="preserve">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131)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Беседа по содержанию сказки Н. Носова «Незнайка в Солнечном городе» 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Продолжить знакомить детей с творчеством Н. Носова, с продолжением историй о Незнайке и его друзьях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136)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  <w:tr w:rsidR="008C025D" w:rsidRPr="00A1392E" w:rsidTr="00AF38B9">
        <w:tc>
          <w:tcPr>
            <w:tcW w:w="8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Чтение рассказа Е. </w:t>
            </w:r>
            <w:proofErr w:type="spellStart"/>
            <w:r w:rsidRPr="00A1392E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A1392E">
              <w:rPr>
                <w:rFonts w:ascii="Times New Roman" w:hAnsi="Times New Roman" w:cs="Times New Roman"/>
              </w:rPr>
              <w:t xml:space="preserve">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«Смородинка»</w:t>
            </w:r>
          </w:p>
        </w:tc>
        <w:tc>
          <w:tcPr>
            <w:tcW w:w="3119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 xml:space="preserve">Познакомить детей с творчеством Е. </w:t>
            </w:r>
            <w:proofErr w:type="spellStart"/>
            <w:r w:rsidRPr="00A1392E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A1392E">
              <w:rPr>
                <w:rFonts w:ascii="Times New Roman" w:hAnsi="Times New Roman" w:cs="Times New Roman"/>
              </w:rPr>
              <w:t xml:space="preserve">; учить воспринимать на слух прозаический текст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(рассказ)</w:t>
            </w:r>
          </w:p>
        </w:tc>
        <w:tc>
          <w:tcPr>
            <w:tcW w:w="2410" w:type="dxa"/>
          </w:tcPr>
          <w:p w:rsidR="008C025D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«ознакомлени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1392E">
              <w:rPr>
                <w:rFonts w:ascii="Times New Roman" w:hAnsi="Times New Roman" w:cs="Times New Roman"/>
              </w:rPr>
              <w:t xml:space="preserve"> дошкольников с детской 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литературой»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О.М. Ельцова,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А.В. Прокопьева</w:t>
            </w:r>
          </w:p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( стр. 143)</w:t>
            </w:r>
          </w:p>
        </w:tc>
        <w:tc>
          <w:tcPr>
            <w:tcW w:w="1134" w:type="dxa"/>
          </w:tcPr>
          <w:p w:rsidR="008C025D" w:rsidRPr="00A1392E" w:rsidRDefault="008C025D" w:rsidP="00AF38B9">
            <w:pPr>
              <w:rPr>
                <w:rFonts w:ascii="Times New Roman" w:hAnsi="Times New Roman" w:cs="Times New Roman"/>
              </w:rPr>
            </w:pPr>
            <w:r w:rsidRPr="00A1392E">
              <w:rPr>
                <w:rFonts w:ascii="Times New Roman" w:hAnsi="Times New Roman" w:cs="Times New Roman"/>
              </w:rPr>
              <w:t>1</w:t>
            </w:r>
          </w:p>
        </w:tc>
      </w:tr>
    </w:tbl>
    <w:p w:rsidR="008C025D" w:rsidRDefault="008C025D" w:rsidP="008C025D">
      <w:pPr>
        <w:rPr>
          <w:rFonts w:ascii="Times New Roman" w:hAnsi="Times New Roman" w:cs="Times New Roman"/>
          <w:b/>
          <w:sz w:val="28"/>
          <w:szCs w:val="28"/>
        </w:rPr>
      </w:pPr>
      <w:r w:rsidRPr="00D93DC5">
        <w:rPr>
          <w:rFonts w:ascii="Times New Roman" w:hAnsi="Times New Roman" w:cs="Times New Roman"/>
          <w:b/>
          <w:sz w:val="24"/>
          <w:szCs w:val="24"/>
        </w:rPr>
        <w:t>Итого: 36 занятий</w:t>
      </w:r>
    </w:p>
    <w:p w:rsidR="008C025D" w:rsidRDefault="008C025D" w:rsidP="008C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5D" w:rsidRDefault="008C025D" w:rsidP="008C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51" w:rsidRDefault="00021C51"/>
    <w:sectPr w:rsidR="00021C51" w:rsidSect="008C025D">
      <w:pgSz w:w="11906" w:h="16838"/>
      <w:pgMar w:top="1134" w:right="566" w:bottom="1134" w:left="1276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5D"/>
    <w:rsid w:val="00021C51"/>
    <w:rsid w:val="000F365A"/>
    <w:rsid w:val="00255626"/>
    <w:rsid w:val="008C025D"/>
    <w:rsid w:val="009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8C025D"/>
  </w:style>
  <w:style w:type="paragraph" w:customStyle="1" w:styleId="c10">
    <w:name w:val="c10"/>
    <w:basedOn w:val="a"/>
    <w:rsid w:val="008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C025D"/>
  </w:style>
  <w:style w:type="paragraph" w:customStyle="1" w:styleId="c21">
    <w:name w:val="c21"/>
    <w:basedOn w:val="a"/>
    <w:rsid w:val="008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8C025D"/>
  </w:style>
  <w:style w:type="paragraph" w:customStyle="1" w:styleId="c10">
    <w:name w:val="c10"/>
    <w:basedOn w:val="a"/>
    <w:rsid w:val="008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C025D"/>
  </w:style>
  <w:style w:type="paragraph" w:customStyle="1" w:styleId="c21">
    <w:name w:val="c21"/>
    <w:basedOn w:val="a"/>
    <w:rsid w:val="008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2306</Words>
  <Characters>13149</Characters>
  <Application>Microsoft Office Word</Application>
  <DocSecurity>0</DocSecurity>
  <Lines>109</Lines>
  <Paragraphs>30</Paragraphs>
  <ScaleCrop>false</ScaleCrop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2019-04-02T12:01:00Z</dcterms:created>
  <dcterms:modified xsi:type="dcterms:W3CDTF">2019-04-03T08:11:00Z</dcterms:modified>
</cp:coreProperties>
</file>